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BF6" w:rsidRPr="00D95BF6" w:rsidRDefault="00D95BF6" w:rsidP="00D95BF6">
      <w:pPr>
        <w:jc w:val="both"/>
        <w:rPr>
          <w:b/>
          <w:bCs/>
          <w:lang w:val="en-US"/>
        </w:rPr>
      </w:pPr>
      <w:r w:rsidRPr="00D95BF6">
        <w:rPr>
          <w:b/>
          <w:bCs/>
          <w:lang w:val="en-US"/>
        </w:rPr>
        <w:t xml:space="preserve">Spanish </w:t>
      </w:r>
      <w:proofErr w:type="spellStart"/>
      <w:r w:rsidRPr="00D95BF6">
        <w:rPr>
          <w:b/>
          <w:bCs/>
          <w:lang w:val="en-US"/>
        </w:rPr>
        <w:t>Unidagnosed</w:t>
      </w:r>
      <w:proofErr w:type="spellEnd"/>
      <w:r w:rsidRPr="00D95BF6">
        <w:rPr>
          <w:b/>
          <w:bCs/>
          <w:lang w:val="en-US"/>
        </w:rPr>
        <w:t xml:space="preserve"> rare Diseases Program – </w:t>
      </w:r>
      <w:proofErr w:type="spellStart"/>
      <w:r w:rsidRPr="00D95BF6">
        <w:rPr>
          <w:b/>
          <w:bCs/>
          <w:lang w:val="en-US"/>
        </w:rPr>
        <w:t>SpainUDP</w:t>
      </w:r>
      <w:proofErr w:type="spellEnd"/>
    </w:p>
    <w:p w:rsidR="00D95BF6" w:rsidRDefault="00D95BF6" w:rsidP="00D95BF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Mar, 15</w:t>
      </w:r>
      <w:r w:rsidRPr="00D95BF6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>, 2019</w:t>
      </w:r>
    </w:p>
    <w:p w:rsidR="00D95BF6" w:rsidRPr="00D95BF6" w:rsidRDefault="00D95BF6" w:rsidP="00D95BF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Collaborations after the data sharing through the UDNI-MME</w:t>
      </w:r>
    </w:p>
    <w:p w:rsidR="00D95BF6" w:rsidRDefault="00D95BF6" w:rsidP="00D95BF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Brief report of these four cases for your evaluation</w:t>
      </w:r>
    </w:p>
    <w:p w:rsidR="00D95BF6" w:rsidRPr="00D95BF6" w:rsidRDefault="00D95BF6" w:rsidP="00D95BF6">
      <w:pPr>
        <w:jc w:val="both"/>
        <w:rPr>
          <w:b/>
          <w:bCs/>
          <w:lang w:val="en-US"/>
        </w:rPr>
      </w:pPr>
    </w:p>
    <w:p w:rsidR="00D95BF6" w:rsidRDefault="00D95BF6" w:rsidP="00D95BF6">
      <w:pPr>
        <w:jc w:val="both"/>
        <w:rPr>
          <w:b/>
          <w:bCs/>
        </w:rPr>
      </w:pPr>
      <w:r>
        <w:rPr>
          <w:b/>
          <w:bCs/>
        </w:rPr>
        <w:t>CASE 1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proofErr w:type="spellStart"/>
      <w:r>
        <w:rPr>
          <w:b/>
          <w:bCs/>
        </w:rPr>
        <w:t>Previously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diagnosed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SpainUDP</w:t>
      </w:r>
      <w:proofErr w:type="spellEnd"/>
      <w:r>
        <w:t>: YES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>Gene</w:t>
      </w:r>
      <w:r>
        <w:t>: IRD2BPL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Contact by</w:t>
      </w:r>
      <w:r>
        <w:rPr>
          <w:lang w:val="en-US"/>
        </w:rPr>
        <w:t>: Loren Peña, Cincinnati Children’s Hospital Medical Center (USA)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 xml:space="preserve">MME </w:t>
      </w:r>
      <w:proofErr w:type="spellStart"/>
      <w:r>
        <w:rPr>
          <w:b/>
          <w:bCs/>
        </w:rPr>
        <w:t>node</w:t>
      </w:r>
      <w:proofErr w:type="spellEnd"/>
      <w:r>
        <w:t xml:space="preserve">: </w:t>
      </w:r>
      <w:proofErr w:type="spellStart"/>
      <w:r>
        <w:t>GeneMatcher</w:t>
      </w:r>
      <w:proofErr w:type="spellEnd"/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Date of first contact</w:t>
      </w:r>
      <w:r>
        <w:rPr>
          <w:lang w:val="en-US"/>
        </w:rPr>
        <w:t>: 9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February 2019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Brief description of our collaborative work</w:t>
      </w:r>
      <w:r>
        <w:rPr>
          <w:lang w:val="en-US"/>
        </w:rPr>
        <w:t>: Their research program consists of clinical characterization via a registry/natural history study, and a research program for characterization of variants in this gene. They are establishing contacts with providers, and the goal is to organize a follow up publication. We have provide</w:t>
      </w:r>
      <w:r>
        <w:rPr>
          <w:color w:val="1F497D"/>
          <w:lang w:val="en-US"/>
        </w:rPr>
        <w:t>d</w:t>
      </w:r>
      <w:r>
        <w:rPr>
          <w:lang w:val="en-US"/>
        </w:rPr>
        <w:t xml:space="preserve"> </w:t>
      </w:r>
      <w:r>
        <w:rPr>
          <w:color w:val="1F497D"/>
          <w:lang w:val="en-US"/>
        </w:rPr>
        <w:t>them</w:t>
      </w:r>
      <w:r>
        <w:rPr>
          <w:lang w:val="en-US"/>
        </w:rPr>
        <w:t xml:space="preserve"> the details of our patient’s variant in order to develop a fly model expressing this specific variant to test function.</w:t>
      </w:r>
    </w:p>
    <w:p w:rsidR="00D95BF6" w:rsidRDefault="00D95BF6" w:rsidP="00D95BF6">
      <w:pPr>
        <w:jc w:val="both"/>
        <w:rPr>
          <w:b/>
          <w:bCs/>
        </w:rPr>
      </w:pPr>
      <w:r>
        <w:rPr>
          <w:b/>
          <w:bCs/>
        </w:rPr>
        <w:t>CASE 2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proofErr w:type="spellStart"/>
      <w:r>
        <w:rPr>
          <w:b/>
          <w:bCs/>
        </w:rPr>
        <w:t>Previously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diagnosed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SpainUDP</w:t>
      </w:r>
      <w:proofErr w:type="spellEnd"/>
      <w:r>
        <w:t>: YES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>Gene</w:t>
      </w:r>
      <w:r>
        <w:t>: COL4A3BP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proofErr w:type="spellStart"/>
      <w:r>
        <w:rPr>
          <w:b/>
          <w:bCs/>
        </w:rPr>
        <w:t>Contact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by</w:t>
      </w:r>
      <w:proofErr w:type="spellEnd"/>
      <w:r>
        <w:t xml:space="preserve">: </w:t>
      </w:r>
      <w:proofErr w:type="spellStart"/>
      <w:r>
        <w:t>Vincenzo</w:t>
      </w:r>
      <w:proofErr w:type="spellEnd"/>
      <w:r>
        <w:t xml:space="preserve"> A. </w:t>
      </w:r>
      <w:proofErr w:type="spellStart"/>
      <w:r>
        <w:t>Gennarino</w:t>
      </w:r>
      <w:proofErr w:type="spellEnd"/>
      <w:r>
        <w:t xml:space="preserve">, Columbia </w:t>
      </w:r>
      <w:proofErr w:type="spellStart"/>
      <w:r>
        <w:t>University</w:t>
      </w:r>
      <w:proofErr w:type="spellEnd"/>
      <w:r>
        <w:t xml:space="preserve"> Medical Center (USA)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 xml:space="preserve">MME </w:t>
      </w:r>
      <w:proofErr w:type="spellStart"/>
      <w:r>
        <w:rPr>
          <w:b/>
          <w:bCs/>
        </w:rPr>
        <w:t>node</w:t>
      </w:r>
      <w:proofErr w:type="spellEnd"/>
      <w:r>
        <w:t xml:space="preserve">: </w:t>
      </w:r>
      <w:proofErr w:type="spellStart"/>
      <w:r>
        <w:t>GeneMatcher</w:t>
      </w:r>
      <w:proofErr w:type="spellEnd"/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Date of first contact</w:t>
      </w:r>
      <w:r>
        <w:rPr>
          <w:lang w:val="en-US"/>
        </w:rPr>
        <w:t>: 22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February 2019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Brief description of our collaborative work</w:t>
      </w:r>
      <w:r>
        <w:rPr>
          <w:lang w:val="en-US"/>
        </w:rPr>
        <w:t xml:space="preserve">: They are building strong evidences that this gene could be connected with other genes who belong to the </w:t>
      </w:r>
      <w:proofErr w:type="spellStart"/>
      <w:r>
        <w:rPr>
          <w:lang w:val="en-US"/>
        </w:rPr>
        <w:t>glicosphyngolipids</w:t>
      </w:r>
      <w:proofErr w:type="spellEnd"/>
      <w:r>
        <w:rPr>
          <w:lang w:val="en-US"/>
        </w:rPr>
        <w:t xml:space="preserve"> synthetic pathway leading to neurological features if perturbed. In order to </w:t>
      </w:r>
      <w:proofErr w:type="spellStart"/>
      <w:r>
        <w:rPr>
          <w:lang w:val="en-US"/>
        </w:rPr>
        <w:t>incorpore</w:t>
      </w:r>
      <w:proofErr w:type="spellEnd"/>
      <w:r>
        <w:rPr>
          <w:lang w:val="en-US"/>
        </w:rPr>
        <w:t xml:space="preserve"> us to their research, we have sent plasma and PBMCs to their lab. In addition, we are pending on sending them a clinical worksheet including the phenotypic features of our patient.</w:t>
      </w:r>
    </w:p>
    <w:p w:rsidR="00D95BF6" w:rsidRDefault="00D95BF6" w:rsidP="00D95BF6">
      <w:pPr>
        <w:jc w:val="both"/>
        <w:rPr>
          <w:b/>
          <w:bCs/>
        </w:rPr>
      </w:pPr>
      <w:r>
        <w:rPr>
          <w:b/>
          <w:bCs/>
        </w:rPr>
        <w:t>CASE 3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proofErr w:type="spellStart"/>
      <w:r>
        <w:rPr>
          <w:b/>
          <w:bCs/>
        </w:rPr>
        <w:t>Previously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diagnosed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SpainUDP</w:t>
      </w:r>
      <w:proofErr w:type="spellEnd"/>
      <w:r>
        <w:t xml:space="preserve">: NO 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>Gene</w:t>
      </w:r>
      <w:r>
        <w:t xml:space="preserve">: ATP9A  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Contact by</w:t>
      </w:r>
      <w:r>
        <w:rPr>
          <w:lang w:val="en-US"/>
        </w:rPr>
        <w:t xml:space="preserve">: Marie-Laure </w:t>
      </w:r>
      <w:proofErr w:type="spellStart"/>
      <w:r>
        <w:rPr>
          <w:lang w:val="en-US"/>
        </w:rPr>
        <w:t>Vuillaume</w:t>
      </w:r>
      <w:proofErr w:type="spellEnd"/>
      <w:r>
        <w:rPr>
          <w:lang w:val="en-US"/>
        </w:rPr>
        <w:t xml:space="preserve"> Winter, </w:t>
      </w:r>
      <w:proofErr w:type="spellStart"/>
      <w:r>
        <w:rPr>
          <w:lang w:val="en-US"/>
        </w:rPr>
        <w:t>Hôpital</w:t>
      </w:r>
      <w:proofErr w:type="spellEnd"/>
      <w:r>
        <w:rPr>
          <w:lang w:val="en-US"/>
        </w:rPr>
        <w:t xml:space="preserve"> Bretonneau (France)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 xml:space="preserve">MME </w:t>
      </w:r>
      <w:proofErr w:type="spellStart"/>
      <w:r>
        <w:rPr>
          <w:b/>
          <w:bCs/>
        </w:rPr>
        <w:t>node</w:t>
      </w:r>
      <w:proofErr w:type="spellEnd"/>
      <w:r>
        <w:t xml:space="preserve">: </w:t>
      </w:r>
      <w:proofErr w:type="spellStart"/>
      <w:r>
        <w:t>GeneMatcher</w:t>
      </w:r>
      <w:proofErr w:type="spellEnd"/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>
        <w:rPr>
          <w:b/>
          <w:bCs/>
          <w:lang w:val="en-US"/>
        </w:rPr>
        <w:t>Date of first contact</w:t>
      </w:r>
      <w:r>
        <w:rPr>
          <w:lang w:val="en-US"/>
        </w:rPr>
        <w:t>: 6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March 2019</w:t>
      </w:r>
    </w:p>
    <w:p w:rsidR="00D95BF6" w:rsidRDefault="00D95BF6" w:rsidP="00D95BF6">
      <w:pPr>
        <w:pStyle w:val="Prrafodelista"/>
        <w:numPr>
          <w:ilvl w:val="0"/>
          <w:numId w:val="1"/>
        </w:numPr>
        <w:jc w:val="both"/>
        <w:rPr>
          <w:color w:val="1F497D"/>
          <w:lang w:val="en-US"/>
        </w:rPr>
      </w:pPr>
      <w:r>
        <w:rPr>
          <w:b/>
          <w:bCs/>
          <w:lang w:val="en-US"/>
        </w:rPr>
        <w:t>Brief description of our collaborative work</w:t>
      </w:r>
      <w:r>
        <w:rPr>
          <w:lang w:val="en-US"/>
        </w:rPr>
        <w:t xml:space="preserve">: They have started functional analysis with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ATP9A plasmid provided by the team of Dr </w:t>
      </w:r>
      <w:proofErr w:type="spellStart"/>
      <w:r>
        <w:rPr>
          <w:lang w:val="en-US"/>
        </w:rPr>
        <w:t>Hye</w:t>
      </w:r>
      <w:proofErr w:type="spellEnd"/>
      <w:r>
        <w:rPr>
          <w:lang w:val="en-US"/>
        </w:rPr>
        <w:t xml:space="preserve">-Won Shin (Japan). They are going to </w:t>
      </w:r>
      <w:r>
        <w:rPr>
          <w:lang w:val="en-US"/>
        </w:rPr>
        <w:lastRenderedPageBreak/>
        <w:t xml:space="preserve">transfect the mutants in primary neuronal cultures in order to evaluate the consequences of the different variants on </w:t>
      </w:r>
      <w:proofErr w:type="spellStart"/>
      <w:r>
        <w:rPr>
          <w:lang w:val="en-US"/>
        </w:rPr>
        <w:t>neurone</w:t>
      </w:r>
      <w:proofErr w:type="spellEnd"/>
      <w:r>
        <w:rPr>
          <w:lang w:val="en-US"/>
        </w:rPr>
        <w:t xml:space="preserve"> maturation and morphology compared to the wild type. We have provide them the details of our patient’s phenotype and variant to carry out the described research on neuronal cultures. </w:t>
      </w:r>
    </w:p>
    <w:p w:rsidR="00D95BF6" w:rsidRDefault="00D95BF6" w:rsidP="00D95BF6">
      <w:pPr>
        <w:jc w:val="both"/>
        <w:rPr>
          <w:b/>
          <w:bCs/>
        </w:rPr>
      </w:pPr>
      <w:r>
        <w:rPr>
          <w:b/>
          <w:bCs/>
        </w:rPr>
        <w:t>CASE 4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proofErr w:type="spellStart"/>
      <w:r>
        <w:rPr>
          <w:b/>
          <w:bCs/>
        </w:rPr>
        <w:t>Previously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diagnosed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SpainUDP</w:t>
      </w:r>
      <w:proofErr w:type="spellEnd"/>
      <w:r>
        <w:t>: YES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</w:pPr>
      <w:r>
        <w:rPr>
          <w:b/>
          <w:bCs/>
        </w:rPr>
        <w:t>Gene</w:t>
      </w:r>
      <w:r>
        <w:t>: CNKSR2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jc w:val="both"/>
        <w:rPr>
          <w:lang w:val="en-US"/>
        </w:rPr>
      </w:pPr>
      <w:r>
        <w:rPr>
          <w:b/>
          <w:bCs/>
          <w:lang w:val="en-US"/>
        </w:rPr>
        <w:t>Contact by</w:t>
      </w:r>
      <w:r>
        <w:rPr>
          <w:lang w:val="en-US"/>
        </w:rPr>
        <w:t xml:space="preserve">: Claudia </w:t>
      </w:r>
      <w:proofErr w:type="spellStart"/>
      <w:r>
        <w:rPr>
          <w:lang w:val="en-US"/>
        </w:rPr>
        <w:t>Bonardi</w:t>
      </w:r>
      <w:proofErr w:type="spellEnd"/>
      <w:r>
        <w:rPr>
          <w:lang w:val="en-US"/>
        </w:rPr>
        <w:t xml:space="preserve">, Danish Epilepsy Center, </w:t>
      </w:r>
      <w:proofErr w:type="spellStart"/>
      <w:r>
        <w:rPr>
          <w:lang w:val="en-US"/>
        </w:rPr>
        <w:t>Dianalund</w:t>
      </w:r>
      <w:proofErr w:type="spellEnd"/>
      <w:r>
        <w:rPr>
          <w:lang w:val="en-US"/>
        </w:rPr>
        <w:t xml:space="preserve"> (Denmark)</w:t>
      </w:r>
    </w:p>
    <w:p w:rsidR="00D95BF6" w:rsidRDefault="00D95BF6" w:rsidP="00D95BF6">
      <w:pPr>
        <w:pStyle w:val="Prrafodelista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 xml:space="preserve">MME </w:t>
      </w:r>
      <w:proofErr w:type="spellStart"/>
      <w:r>
        <w:rPr>
          <w:b/>
          <w:bCs/>
        </w:rPr>
        <w:t>node</w:t>
      </w:r>
      <w:proofErr w:type="spellEnd"/>
      <w:r>
        <w:t xml:space="preserve">: </w:t>
      </w:r>
      <w:proofErr w:type="spellStart"/>
      <w:r>
        <w:t>GeneMatcher</w:t>
      </w:r>
      <w:proofErr w:type="spellEnd"/>
    </w:p>
    <w:p w:rsidR="00D95BF6" w:rsidRDefault="00D95BF6" w:rsidP="002E4B8E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 w:rsidRPr="00D95BF6">
        <w:rPr>
          <w:b/>
          <w:bCs/>
          <w:lang w:val="en-US"/>
        </w:rPr>
        <w:t>Date of first contact</w:t>
      </w:r>
      <w:r w:rsidRPr="00D95BF6">
        <w:rPr>
          <w:lang w:val="en-US"/>
        </w:rPr>
        <w:t>: 12</w:t>
      </w:r>
      <w:r w:rsidRPr="00D95BF6">
        <w:rPr>
          <w:vertAlign w:val="superscript"/>
          <w:lang w:val="en-US"/>
        </w:rPr>
        <w:t>th</w:t>
      </w:r>
      <w:r w:rsidRPr="00D95BF6">
        <w:rPr>
          <w:lang w:val="en-US"/>
        </w:rPr>
        <w:t xml:space="preserve"> March 2019</w:t>
      </w:r>
    </w:p>
    <w:p w:rsidR="00F7673E" w:rsidRDefault="00D95BF6" w:rsidP="002E4B8E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lang w:val="en-US"/>
        </w:rPr>
      </w:pPr>
      <w:r w:rsidRPr="00D95BF6">
        <w:rPr>
          <w:b/>
          <w:bCs/>
          <w:lang w:val="en-US"/>
        </w:rPr>
        <w:t>Brief description of our collaborative work</w:t>
      </w:r>
      <w:r w:rsidRPr="00D95BF6">
        <w:rPr>
          <w:lang w:val="en-US"/>
        </w:rPr>
        <w:t>: The collaboration consists on the preparation of a CNKSR2 paper, studying the clinical and electrographic features of ESES/CSWS in this disorder. We are going to participate in this initiative and we will send them the required clinical data.</w:t>
      </w:r>
    </w:p>
    <w:p w:rsidR="00D95BF6" w:rsidRPr="00D95BF6" w:rsidRDefault="00D95BF6" w:rsidP="00D95BF6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We received some other emails from external </w:t>
      </w:r>
      <w:r w:rsidR="007C64F0">
        <w:rPr>
          <w:lang w:val="en-US"/>
        </w:rPr>
        <w:t>researchers</w:t>
      </w:r>
      <w:r>
        <w:rPr>
          <w:lang w:val="en-US"/>
        </w:rPr>
        <w:t xml:space="preserve"> interested in some other cases of our program. However, they were not progress with that collaboration after either seeing notable differences among phenotypes or because our paper was already in a</w:t>
      </w:r>
      <w:bookmarkStart w:id="0" w:name="_GoBack"/>
      <w:bookmarkEnd w:id="0"/>
      <w:r>
        <w:rPr>
          <w:lang w:val="en-US"/>
        </w:rPr>
        <w:t xml:space="preserve"> very advanced draft form. </w:t>
      </w:r>
    </w:p>
    <w:sectPr w:rsidR="00D95BF6" w:rsidRPr="00D95B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2BD"/>
    <w:multiLevelType w:val="hybridMultilevel"/>
    <w:tmpl w:val="9CBE9C52"/>
    <w:lvl w:ilvl="0" w:tplc="360CD1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F6"/>
    <w:rsid w:val="006F73D6"/>
    <w:rsid w:val="007C64F0"/>
    <w:rsid w:val="00D95BF6"/>
    <w:rsid w:val="00E3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56D54-D81D-4CA7-AEB9-B1FEED822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BF6"/>
    <w:pPr>
      <w:spacing w:after="0" w:line="240" w:lineRule="auto"/>
    </w:pPr>
    <w:rPr>
      <w:rFonts w:ascii="Calibri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95BF6"/>
    <w:pPr>
      <w:spacing w:after="200" w:line="276" w:lineRule="auto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446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Posada De La Paz</dc:creator>
  <cp:keywords/>
  <dc:description/>
  <cp:lastModifiedBy>Manuel Posada De La Paz</cp:lastModifiedBy>
  <cp:revision>2</cp:revision>
  <dcterms:created xsi:type="dcterms:W3CDTF">2019-03-15T12:48:00Z</dcterms:created>
  <dcterms:modified xsi:type="dcterms:W3CDTF">2019-03-15T12:59:00Z</dcterms:modified>
</cp:coreProperties>
</file>